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D75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F4E7B2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1AC6D8E" wp14:editId="6EF3B12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55E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9A9C873" w14:textId="552A8FD1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A6F19">
        <w:rPr>
          <w:rFonts w:ascii="Arial" w:hAnsi="Arial" w:cs="Arial"/>
          <w:bCs/>
          <w:color w:val="404040"/>
          <w:sz w:val="24"/>
          <w:szCs w:val="24"/>
        </w:rPr>
        <w:t xml:space="preserve"> Luis Roberto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Jiménez</w:t>
      </w:r>
      <w:r w:rsidR="005A6F1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5A6F19">
        <w:rPr>
          <w:rFonts w:ascii="Arial" w:hAnsi="Arial" w:cs="Arial"/>
          <w:bCs/>
          <w:color w:val="404040"/>
          <w:sz w:val="24"/>
          <w:szCs w:val="24"/>
        </w:rPr>
        <w:t>Ezquivel</w:t>
      </w:r>
      <w:proofErr w:type="spellEnd"/>
      <w:r w:rsidR="005A6F19">
        <w:rPr>
          <w:rFonts w:ascii="Arial" w:hAnsi="Arial" w:cs="Arial"/>
          <w:bCs/>
          <w:color w:val="404040"/>
          <w:sz w:val="24"/>
          <w:szCs w:val="24"/>
        </w:rPr>
        <w:tab/>
      </w:r>
    </w:p>
    <w:p w14:paraId="517B953B" w14:textId="4074483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A6F19">
        <w:rPr>
          <w:rFonts w:ascii="Arial" w:hAnsi="Arial" w:cs="Arial"/>
          <w:bCs/>
          <w:color w:val="404040"/>
          <w:sz w:val="24"/>
          <w:szCs w:val="24"/>
        </w:rPr>
        <w:t xml:space="preserve">Licenciatura en derecho con cedula: </w:t>
      </w:r>
    </w:p>
    <w:p w14:paraId="0D18CDC8" w14:textId="14739F2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A6F19">
        <w:rPr>
          <w:rFonts w:ascii="Arial" w:hAnsi="Arial" w:cs="Arial"/>
          <w:bCs/>
          <w:color w:val="404040"/>
          <w:sz w:val="24"/>
          <w:szCs w:val="24"/>
        </w:rPr>
        <w:t>11729235</w:t>
      </w:r>
    </w:p>
    <w:p w14:paraId="0B9B20DD" w14:textId="545564E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B4C2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59488265" w14:textId="5A825074" w:rsidR="00AB5916" w:rsidRPr="006B4C2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A6F1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6F19" w:rsidRPr="006B4C27">
        <w:rPr>
          <w:rFonts w:ascii="Arial" w:hAnsi="Arial" w:cs="Arial"/>
          <w:bCs/>
          <w:color w:val="404040"/>
          <w:sz w:val="24"/>
          <w:szCs w:val="24"/>
        </w:rPr>
        <w:t>ljimeneze@fiscaliaveracruz.gob.mx</w:t>
      </w:r>
    </w:p>
    <w:p w14:paraId="715E596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B9967D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DF494F" wp14:editId="320C1B2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7307FD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5B0E39" w14:textId="1319789B" w:rsidR="00BA21B4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2015-2018</w:t>
      </w:r>
    </w:p>
    <w:p w14:paraId="53349C0A" w14:textId="793C17D3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Instituto Williams </w:t>
      </w:r>
      <w:proofErr w:type="spellStart"/>
      <w:r>
        <w:rPr>
          <w:rFonts w:ascii="Arial" w:hAnsi="Arial" w:cs="Arial"/>
          <w:bCs/>
          <w:color w:val="404040"/>
          <w:sz w:val="24"/>
          <w:szCs w:val="24"/>
        </w:rPr>
        <w:t>Keembol</w:t>
      </w:r>
      <w:proofErr w:type="spellEnd"/>
      <w:r>
        <w:rPr>
          <w:rFonts w:ascii="Arial" w:hAnsi="Arial" w:cs="Arial"/>
          <w:bCs/>
          <w:color w:val="404040"/>
          <w:sz w:val="24"/>
          <w:szCs w:val="24"/>
        </w:rPr>
        <w:t xml:space="preserve"> (UPAV)</w:t>
      </w:r>
    </w:p>
    <w:p w14:paraId="36E768AA" w14:textId="54D35391" w:rsidR="009C4E7A" w:rsidRP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Tantoyuca, Veracruz</w:t>
      </w:r>
    </w:p>
    <w:p w14:paraId="1263B95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C948A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7AEE55" wp14:editId="2815DEB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2F5A5B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4E2E592" w14:textId="0548A124" w:rsidR="00BB2BF2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2016-2017</w:t>
      </w:r>
    </w:p>
    <w:p w14:paraId="2D3AD042" w14:textId="28266F52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Jurídico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/ Jefatura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Jurídico</w:t>
      </w:r>
    </w:p>
    <w:p w14:paraId="19630C43" w14:textId="5E590266" w:rsidR="009C4E7A" w:rsidRDefault="00190B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Contestación</w:t>
      </w:r>
      <w:r w:rsidR="009C4E7A">
        <w:rPr>
          <w:rFonts w:ascii="Arial" w:hAnsi="Arial" w:cs="Arial"/>
          <w:bCs/>
          <w:color w:val="404040"/>
          <w:sz w:val="24"/>
          <w:szCs w:val="24"/>
        </w:rPr>
        <w:t xml:space="preserve"> de demandas, Acuses, entre otros</w:t>
      </w:r>
    </w:p>
    <w:p w14:paraId="47114800" w14:textId="757467C7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SEDESOL FEDERAL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/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INDECO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animas,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Xalapa, Veracruz</w:t>
      </w:r>
    </w:p>
    <w:p w14:paraId="4DC35508" w14:textId="207713A3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Gobierno Federal</w:t>
      </w:r>
    </w:p>
    <w:p w14:paraId="13392836" w14:textId="2BD6BBFC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2017-2020</w:t>
      </w:r>
    </w:p>
    <w:p w14:paraId="67F68EEE" w14:textId="54035241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Jurídico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6BF97978" w14:textId="67B6D038"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Audiencias,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Revisión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 Expedientes</w:t>
      </w:r>
    </w:p>
    <w:p w14:paraId="362B3F8B" w14:textId="357C7BCA" w:rsidR="00747B33" w:rsidRDefault="009C4E7A" w:rsidP="00190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Boulevard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Cristóbal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Colon </w:t>
      </w:r>
      <w:proofErr w:type="spellStart"/>
      <w:r>
        <w:rPr>
          <w:rFonts w:ascii="Arial" w:hAnsi="Arial" w:cs="Arial"/>
          <w:bCs/>
          <w:color w:val="404040"/>
          <w:sz w:val="24"/>
          <w:szCs w:val="24"/>
        </w:rPr>
        <w:t>numero</w:t>
      </w:r>
      <w:proofErr w:type="spellEnd"/>
      <w:r>
        <w:rPr>
          <w:rFonts w:ascii="Arial" w:hAnsi="Arial" w:cs="Arial"/>
          <w:bCs/>
          <w:color w:val="404040"/>
          <w:sz w:val="24"/>
          <w:szCs w:val="24"/>
        </w:rPr>
        <w:t xml:space="preserve"> 5, torre Animas de la ciudad de Xalapa, Veracruz</w:t>
      </w:r>
    </w:p>
    <w:p w14:paraId="42E78575" w14:textId="4D4A007A" w:rsidR="00190B1C" w:rsidRDefault="00190B1C" w:rsidP="00190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2020-2021</w:t>
      </w:r>
    </w:p>
    <w:p w14:paraId="2B012DDA" w14:textId="75D90E30" w:rsidR="00190B1C" w:rsidRDefault="00190B1C" w:rsidP="00190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Litigante en ARTH &amp; ASOCIADOS</w:t>
      </w:r>
    </w:p>
    <w:p w14:paraId="5CD014C6" w14:textId="250C2161" w:rsidR="00747B33" w:rsidRDefault="00190B1C" w:rsidP="006D5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Torre HAKIM despacho 816 de la ciudad de Xalapa, Veracruz</w:t>
      </w:r>
    </w:p>
    <w:p w14:paraId="05AAC65F" w14:textId="77777777" w:rsidR="006B4C27" w:rsidRPr="006D58BA" w:rsidRDefault="006B4C27" w:rsidP="006D5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5B9C7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0DCFEB" wp14:editId="2EEE687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31CA0A3" w14:textId="77777777" w:rsidR="00BB2BF2" w:rsidRPr="006B4C27" w:rsidRDefault="00BB2BF2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14:paraId="6C4B5944" w14:textId="214FBC0F" w:rsidR="006B643A" w:rsidRPr="006B4C27" w:rsidRDefault="00190B1C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6B4C27">
        <w:rPr>
          <w:rFonts w:ascii="Arial" w:hAnsi="Arial" w:cs="Arial"/>
          <w:bCs/>
          <w:color w:val="404040"/>
          <w:sz w:val="24"/>
          <w:szCs w:val="24"/>
        </w:rPr>
        <w:t>Derecho penal y Civil</w:t>
      </w:r>
    </w:p>
    <w:sectPr w:rsidR="006B643A" w:rsidRPr="006B4C2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66B3" w14:textId="77777777" w:rsidR="00EC2092" w:rsidRDefault="00EC2092" w:rsidP="00AB5916">
      <w:pPr>
        <w:spacing w:after="0" w:line="240" w:lineRule="auto"/>
      </w:pPr>
      <w:r>
        <w:separator/>
      </w:r>
    </w:p>
  </w:endnote>
  <w:endnote w:type="continuationSeparator" w:id="0">
    <w:p w14:paraId="051742C3" w14:textId="77777777" w:rsidR="00EC2092" w:rsidRDefault="00EC20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0EC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4FC92A" wp14:editId="57E54B7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1228" w14:textId="77777777" w:rsidR="00EC2092" w:rsidRDefault="00EC2092" w:rsidP="00AB5916">
      <w:pPr>
        <w:spacing w:after="0" w:line="240" w:lineRule="auto"/>
      </w:pPr>
      <w:r>
        <w:separator/>
      </w:r>
    </w:p>
  </w:footnote>
  <w:footnote w:type="continuationSeparator" w:id="0">
    <w:p w14:paraId="6773E22D" w14:textId="77777777" w:rsidR="00EC2092" w:rsidRDefault="00EC20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492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6AB4418" wp14:editId="1360169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0B1C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C79EC"/>
    <w:rsid w:val="004E4FFA"/>
    <w:rsid w:val="005502F5"/>
    <w:rsid w:val="005A32B3"/>
    <w:rsid w:val="005A6F19"/>
    <w:rsid w:val="00600D12"/>
    <w:rsid w:val="006B4C27"/>
    <w:rsid w:val="006B6226"/>
    <w:rsid w:val="006B643A"/>
    <w:rsid w:val="006C2CDA"/>
    <w:rsid w:val="006D58BA"/>
    <w:rsid w:val="00723B67"/>
    <w:rsid w:val="00726727"/>
    <w:rsid w:val="00747B33"/>
    <w:rsid w:val="00785C57"/>
    <w:rsid w:val="00846235"/>
    <w:rsid w:val="009C4E7A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C209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420DA"/>
  <w15:docId w15:val="{42FAD324-4907-434A-BED7-6D3AC15E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6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A6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2023-07-03T20:08:00Z</dcterms:created>
  <dcterms:modified xsi:type="dcterms:W3CDTF">2023-07-03T20:08:00Z</dcterms:modified>
</cp:coreProperties>
</file>